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674"/>
      </w:tblGrid>
      <w:tr w:rsidR="00217E8D" w:rsidRPr="000167D8" w:rsidTr="00217E8D">
        <w:trPr>
          <w:trHeight w:val="902"/>
        </w:trPr>
        <w:tc>
          <w:tcPr>
            <w:tcW w:w="9674" w:type="dxa"/>
            <w:shd w:val="clear" w:color="auto" w:fill="CCFFCC"/>
            <w:vAlign w:val="center"/>
          </w:tcPr>
          <w:p w:rsidR="00217E8D" w:rsidRDefault="00217E8D" w:rsidP="00217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D8">
              <w:rPr>
                <w:rFonts w:ascii="Times New Roman" w:hAnsi="Times New Roman"/>
                <w:b/>
                <w:sz w:val="24"/>
                <w:szCs w:val="24"/>
              </w:rPr>
              <w:t xml:space="preserve">TERMO DE REFERÊNCIA PARA ELABORAÇÃO DO RELATORIO DE ACOMPANHAMENTO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 ATIVIDADE DE DISTRIBUIÇÃO E ABASTECIMENTO DE ÁGUA</w:t>
            </w:r>
          </w:p>
          <w:p w:rsidR="00217E8D" w:rsidRPr="000167D8" w:rsidRDefault="00217E8D" w:rsidP="00217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CÓDIGO - 2505</w:t>
            </w:r>
          </w:p>
        </w:tc>
      </w:tr>
    </w:tbl>
    <w:p w:rsidR="00217E8D" w:rsidRDefault="00217E8D" w:rsidP="00217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17E8D" w:rsidRPr="000167D8" w:rsidRDefault="00217E8D" w:rsidP="00217E8D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7E8D" w:rsidRPr="009666FF" w:rsidRDefault="00217E8D" w:rsidP="00217E8D">
      <w:pPr>
        <w:tabs>
          <w:tab w:val="left" w:pos="1127"/>
        </w:tabs>
        <w:spacing w:after="0" w:line="360" w:lineRule="auto"/>
        <w:jc w:val="both"/>
        <w:rPr>
          <w:rFonts w:ascii="Times New Roman" w:hAnsi="Times New Roman"/>
        </w:rPr>
      </w:pPr>
      <w:r w:rsidRPr="009666FF">
        <w:rPr>
          <w:rFonts w:ascii="Times New Roman" w:hAnsi="Times New Roman"/>
        </w:rPr>
        <w:t>O relatório de acompanhamento da atividade tem por objetivo descrever de forma clara e sucinta as atividades realizadas e fatos ocorridos durante um determinado período de tempo da vida (implantação, operação e fechamento) do empreendimento. Este relatório deverá ser elaborado e encaminhado ao IPAAM com periodicidade semestral.</w:t>
      </w:r>
    </w:p>
    <w:p w:rsidR="00217E8D" w:rsidRPr="00390BD4" w:rsidRDefault="00217E8D" w:rsidP="00217E8D">
      <w:pPr>
        <w:tabs>
          <w:tab w:val="left" w:pos="1127"/>
        </w:tabs>
        <w:spacing w:after="0" w:line="360" w:lineRule="auto"/>
        <w:jc w:val="both"/>
        <w:rPr>
          <w:rFonts w:ascii="Times New Roman" w:hAnsi="Times New Roman"/>
        </w:rPr>
      </w:pPr>
    </w:p>
    <w:p w:rsidR="00217E8D" w:rsidRPr="00390BD4" w:rsidRDefault="00217E8D" w:rsidP="00217E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DADOS GERAIS DO RELATÓ</w:t>
      </w:r>
      <w:r w:rsidRPr="00390BD4">
        <w:rPr>
          <w:rFonts w:ascii="Times New Roman" w:hAnsi="Times New Roman"/>
          <w:b/>
          <w:bCs/>
        </w:rPr>
        <w:t>RIO</w:t>
      </w:r>
    </w:p>
    <w:p w:rsidR="00217E8D" w:rsidRPr="00390BD4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390BD4">
        <w:rPr>
          <w:rFonts w:ascii="Times New Roman" w:hAnsi="Times New Roman"/>
        </w:rPr>
        <w:t>Descrição da atividade;</w:t>
      </w:r>
    </w:p>
    <w:p w:rsidR="00217E8D" w:rsidRPr="00390BD4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390BD4">
        <w:rPr>
          <w:rFonts w:ascii="Times New Roman" w:hAnsi="Times New Roman"/>
        </w:rPr>
        <w:t>Objetivo;</w:t>
      </w:r>
    </w:p>
    <w:p w:rsidR="00217E8D" w:rsidRPr="00390BD4" w:rsidRDefault="00217E8D" w:rsidP="00217E8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217E8D" w:rsidRPr="00390BD4" w:rsidRDefault="00217E8D" w:rsidP="00217E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390BD4">
        <w:rPr>
          <w:rFonts w:ascii="Times New Roman" w:hAnsi="Times New Roman"/>
          <w:b/>
          <w:bCs/>
        </w:rPr>
        <w:t>INFORMAÇÕES SOBRE A ATIVIDADE</w:t>
      </w:r>
    </w:p>
    <w:p w:rsidR="00217E8D" w:rsidRPr="00390BD4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390BD4">
        <w:rPr>
          <w:rFonts w:ascii="Times New Roman" w:eastAsia="Arial Unicode MS" w:hAnsi="Times New Roman"/>
        </w:rPr>
        <w:t>Descrição das atividades realizadas</w:t>
      </w:r>
      <w:r>
        <w:rPr>
          <w:rFonts w:ascii="Times New Roman" w:eastAsia="Arial Unicode MS" w:hAnsi="Times New Roman"/>
        </w:rPr>
        <w:t>, destacando a atual situação atual do empreendimento</w:t>
      </w:r>
      <w:r w:rsidRPr="00390BD4">
        <w:rPr>
          <w:rFonts w:ascii="Times New Roman" w:hAnsi="Times New Roman"/>
        </w:rPr>
        <w:t>;</w:t>
      </w:r>
      <w:r w:rsidRPr="00390BD4">
        <w:rPr>
          <w:rFonts w:ascii="Times New Roman" w:hAnsi="Times New Roman"/>
          <w:b/>
          <w:bCs/>
        </w:rPr>
        <w:t xml:space="preserve"> </w:t>
      </w:r>
    </w:p>
    <w:p w:rsidR="00217E8D" w:rsidRPr="00390BD4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390BD4">
        <w:rPr>
          <w:rFonts w:ascii="Times New Roman" w:eastAsia="Arial Unicode MS" w:hAnsi="Times New Roman"/>
        </w:rPr>
        <w:t>Impactos sociais e ambientais causados (positivos e/ou negativos);</w:t>
      </w:r>
    </w:p>
    <w:p w:rsidR="00217E8D" w:rsidRPr="00390BD4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390BD4">
        <w:rPr>
          <w:rFonts w:ascii="Times New Roman" w:eastAsia="Arial Unicode MS" w:hAnsi="Times New Roman"/>
        </w:rPr>
        <w:t>Medidas mitigadoras;</w:t>
      </w:r>
    </w:p>
    <w:p w:rsidR="00217E8D" w:rsidRPr="00390BD4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</w:rPr>
      </w:pPr>
      <w:r w:rsidRPr="00390BD4">
        <w:rPr>
          <w:rFonts w:ascii="Times New Roman" w:eastAsia="Arial Unicode MS" w:hAnsi="Times New Roman"/>
        </w:rPr>
        <w:t>Apresentar cronograma das atividades.</w:t>
      </w:r>
    </w:p>
    <w:p w:rsidR="00217E8D" w:rsidRPr="00E06B70" w:rsidRDefault="00217E8D" w:rsidP="00217E8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eastAsia="Arial Unicode MS" w:hAnsi="Times New Roman"/>
        </w:rPr>
      </w:pPr>
      <w:r w:rsidRPr="00E06B70">
        <w:rPr>
          <w:rFonts w:ascii="Times New Roman" w:eastAsia="Arial Unicode MS" w:hAnsi="Times New Roman"/>
        </w:rPr>
        <w:t>Fotos ilustrativas de todas as atividades/ações realizadas.</w:t>
      </w:r>
    </w:p>
    <w:p w:rsidR="00217E8D" w:rsidRDefault="00217E8D" w:rsidP="00217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217E8D" w:rsidRPr="00605F8F" w:rsidRDefault="00217E8D" w:rsidP="00217E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05F8F">
        <w:rPr>
          <w:rFonts w:ascii="Times New Roman" w:hAnsi="Times New Roman"/>
          <w:b/>
          <w:sz w:val="24"/>
          <w:szCs w:val="24"/>
        </w:rPr>
        <w:t>REFERÊNCIAS BIBLIOGRÁFICAS</w:t>
      </w:r>
    </w:p>
    <w:p w:rsidR="00217E8D" w:rsidRPr="00605F8F" w:rsidRDefault="00217E8D" w:rsidP="00217E8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5F8F">
        <w:rPr>
          <w:rFonts w:ascii="Times New Roman" w:hAnsi="Times New Roman"/>
          <w:sz w:val="24"/>
          <w:szCs w:val="24"/>
        </w:rPr>
        <w:t xml:space="preserve">Listar as referências bibliográficas utilizadas para elaboração do referido </w:t>
      </w:r>
      <w:r>
        <w:rPr>
          <w:rFonts w:ascii="Times New Roman" w:hAnsi="Times New Roman"/>
          <w:sz w:val="24"/>
          <w:szCs w:val="24"/>
        </w:rPr>
        <w:t>relatório</w:t>
      </w:r>
      <w:r w:rsidRPr="00605F8F">
        <w:rPr>
          <w:rFonts w:ascii="Times New Roman" w:hAnsi="Times New Roman"/>
          <w:sz w:val="24"/>
          <w:szCs w:val="24"/>
        </w:rPr>
        <w:t xml:space="preserve"> (conforme as normas técnicas vigentes).</w:t>
      </w:r>
    </w:p>
    <w:p w:rsidR="00217E8D" w:rsidRPr="00390BD4" w:rsidRDefault="00217E8D" w:rsidP="00217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217E8D" w:rsidRPr="00390BD4" w:rsidRDefault="00217E8D" w:rsidP="00217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390BD4">
        <w:rPr>
          <w:rFonts w:ascii="Times New Roman" w:hAnsi="Times New Roman"/>
          <w:b/>
        </w:rPr>
        <w:t>OBS:</w:t>
      </w:r>
    </w:p>
    <w:p w:rsidR="00217E8D" w:rsidRPr="00390BD4" w:rsidRDefault="00217E8D" w:rsidP="00217E8D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 w:rsidRPr="00390BD4">
        <w:rPr>
          <w:rFonts w:ascii="Times New Roman" w:hAnsi="Times New Roman"/>
        </w:rPr>
        <w:t xml:space="preserve">O </w:t>
      </w:r>
      <w:r w:rsidRPr="00390BD4">
        <w:rPr>
          <w:rFonts w:ascii="Times New Roman" w:hAnsi="Times New Roman"/>
          <w:b/>
        </w:rPr>
        <w:t xml:space="preserve">Relatório de Acompanhamento </w:t>
      </w:r>
      <w:r w:rsidRPr="00390BD4">
        <w:rPr>
          <w:rFonts w:ascii="Times New Roman" w:hAnsi="Times New Roman"/>
        </w:rPr>
        <w:t xml:space="preserve">e os documentos anexos devem conter o ciente do </w:t>
      </w:r>
      <w:proofErr w:type="gramStart"/>
      <w:r w:rsidRPr="00390BD4">
        <w:rPr>
          <w:rFonts w:ascii="Times New Roman" w:hAnsi="Times New Roman"/>
        </w:rPr>
        <w:t>empreendedor(</w:t>
      </w:r>
      <w:proofErr w:type="gramEnd"/>
      <w:r w:rsidRPr="00390BD4">
        <w:rPr>
          <w:rFonts w:ascii="Times New Roman" w:hAnsi="Times New Roman"/>
        </w:rPr>
        <w:t>a) com a respectiva assinatura;</w:t>
      </w:r>
    </w:p>
    <w:p w:rsidR="00217E8D" w:rsidRPr="00390BD4" w:rsidRDefault="00217E8D" w:rsidP="00217E8D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 w:rsidRPr="00390BD4">
        <w:rPr>
          <w:rFonts w:ascii="Times New Roman" w:hAnsi="Times New Roman"/>
        </w:rPr>
        <w:t>Todos os documentos técnicos devem ter a assinatura do responsável pela elaboração e execução dos mesmos com a respectiva ART do conselho competente;</w:t>
      </w:r>
    </w:p>
    <w:p w:rsidR="00217E8D" w:rsidRPr="00390BD4" w:rsidRDefault="00217E8D" w:rsidP="00217E8D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90BD4">
        <w:rPr>
          <w:rFonts w:ascii="Times New Roman" w:eastAsia="Times New Roman" w:hAnsi="Times New Roman"/>
          <w:lang w:eastAsia="pt-BR"/>
        </w:rPr>
        <w:t xml:space="preserve">Este </w:t>
      </w:r>
      <w:r w:rsidRPr="00390BD4">
        <w:rPr>
          <w:rFonts w:ascii="Times New Roman" w:hAnsi="Times New Roman"/>
        </w:rPr>
        <w:t>Termo não exclui a possibilidade de se exigir alguma documentação adicional a ser anexada ao relatório, se for solicitada pela equipe técnica do IPAAM.</w:t>
      </w:r>
    </w:p>
    <w:p w:rsidR="000B48EE" w:rsidRPr="00217E8D" w:rsidRDefault="000B48EE" w:rsidP="00217E8D">
      <w:bookmarkStart w:id="0" w:name="_GoBack"/>
      <w:bookmarkEnd w:id="0"/>
    </w:p>
    <w:sectPr w:rsidR="000B48EE" w:rsidRPr="00217E8D" w:rsidSect="001A4309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83" w:rsidRDefault="00692D83" w:rsidP="00A63D83">
      <w:pPr>
        <w:spacing w:after="0" w:line="240" w:lineRule="auto"/>
      </w:pPr>
      <w:r>
        <w:separator/>
      </w:r>
    </w:p>
  </w:endnote>
  <w:endnote w:type="continuationSeparator" w:id="0">
    <w:p w:rsidR="00692D83" w:rsidRDefault="00692D83" w:rsidP="00A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099DA1" wp14:editId="1FF0F325">
          <wp:simplePos x="0" y="0"/>
          <wp:positionH relativeFrom="column">
            <wp:posOffset>3382645</wp:posOffset>
          </wp:positionH>
          <wp:positionV relativeFrom="paragraph">
            <wp:posOffset>203200</wp:posOffset>
          </wp:positionV>
          <wp:extent cx="752475" cy="666750"/>
          <wp:effectExtent l="0" t="0" r="9525" b="0"/>
          <wp:wrapNone/>
          <wp:docPr id="5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AC9B1E" wp14:editId="6DC7D571">
              <wp:simplePos x="0" y="0"/>
              <wp:positionH relativeFrom="column">
                <wp:posOffset>3061970</wp:posOffset>
              </wp:positionH>
              <wp:positionV relativeFrom="paragraph">
                <wp:posOffset>203200</wp:posOffset>
              </wp:positionV>
              <wp:extent cx="0" cy="666750"/>
              <wp:effectExtent l="13970" t="12700" r="508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1.1pt;margin-top:16pt;width:0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    </w:pict>
        </mc:Fallback>
      </mc:AlternateContent>
    </w:r>
  </w:p>
  <w:p w:rsidR="00A63D83" w:rsidRP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6544085" wp14:editId="093BFA86">
          <wp:simplePos x="0" y="0"/>
          <wp:positionH relativeFrom="column">
            <wp:posOffset>-542290</wp:posOffset>
          </wp:positionH>
          <wp:positionV relativeFrom="paragraph">
            <wp:posOffset>-337185</wp:posOffset>
          </wp:positionV>
          <wp:extent cx="6894830" cy="177800"/>
          <wp:effectExtent l="0" t="0" r="127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068FBD" wp14:editId="5FC5342E">
              <wp:simplePos x="0" y="0"/>
              <wp:positionH relativeFrom="column">
                <wp:posOffset>467995</wp:posOffset>
              </wp:positionH>
              <wp:positionV relativeFrom="paragraph">
                <wp:posOffset>-124460</wp:posOffset>
              </wp:positionV>
              <wp:extent cx="2373630" cy="763270"/>
              <wp:effectExtent l="1270" t="0" r="127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83" w:rsidRPr="00E30340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Av. Mario </w:t>
                          </w:r>
                          <w:proofErr w:type="spell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Ypiranga</w:t>
                          </w:r>
                          <w:proofErr w:type="spell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Parque 10 de </w:t>
                          </w:r>
                          <w:proofErr w:type="gram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Novembro</w:t>
                          </w:r>
                          <w:proofErr w:type="gramEnd"/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: (92) 2123-6760/Fax: 2123-6756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</w:pPr>
                          <w:proofErr w:type="gramStart"/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eb</w:t>
                          </w:r>
                          <w:proofErr w:type="gram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85pt;margin-top:-9.8pt;width:186.9pt;height:60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    <v:textbox style="mso-fit-shape-to-text:t">
                <w:txbxContent>
                  <w:p w:rsidR="00A63D83" w:rsidRPr="00E30340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Av. Mario </w:t>
                    </w:r>
                    <w:proofErr w:type="spell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Ypiranga</w:t>
                    </w:r>
                    <w:proofErr w:type="spell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Parque 10 de </w:t>
                    </w:r>
                    <w:proofErr w:type="gram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Novembro</w:t>
                    </w:r>
                    <w:proofErr w:type="gramEnd"/>
                  </w:p>
                  <w:p w:rsidR="00A63D83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: (92) 2123-6760/Fax: 2123-6756</w:t>
                    </w:r>
                  </w:p>
                  <w:p w:rsidR="00A63D83" w:rsidRDefault="00A63D83" w:rsidP="00A63D83">
                    <w:pPr>
                      <w:spacing w:after="0"/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A63D83" w:rsidRDefault="00A63D83" w:rsidP="00A63D83">
                    <w:pPr>
                      <w:spacing w:after="0"/>
                      <w:jc w:val="right"/>
                    </w:pPr>
                    <w:proofErr w:type="gramStart"/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eb</w:t>
                    </w:r>
                    <w:proofErr w:type="gram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83" w:rsidRDefault="00692D83" w:rsidP="00A63D83">
      <w:pPr>
        <w:spacing w:after="0" w:line="240" w:lineRule="auto"/>
      </w:pPr>
      <w:r>
        <w:separator/>
      </w:r>
    </w:p>
  </w:footnote>
  <w:footnote w:type="continuationSeparator" w:id="0">
    <w:p w:rsidR="00692D83" w:rsidRDefault="00692D83" w:rsidP="00A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4D68220C" wp14:editId="2EEF0E70">
          <wp:simplePos x="0" y="0"/>
          <wp:positionH relativeFrom="margin">
            <wp:posOffset>2182495</wp:posOffset>
          </wp:positionH>
          <wp:positionV relativeFrom="paragraph">
            <wp:posOffset>-107950</wp:posOffset>
          </wp:positionV>
          <wp:extent cx="1200150" cy="971550"/>
          <wp:effectExtent l="0" t="0" r="0" b="0"/>
          <wp:wrapNone/>
          <wp:docPr id="4" name="Imagem 6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3" w:rsidRDefault="00A63D83">
    <w:pPr>
      <w:pStyle w:val="Cabealho"/>
    </w:pPr>
  </w:p>
  <w:p w:rsidR="00A63D83" w:rsidRDefault="00A63D83" w:rsidP="009D4E74">
    <w:pPr>
      <w:pStyle w:val="Cabealho"/>
      <w:jc w:val="center"/>
    </w:pPr>
  </w:p>
  <w:p w:rsidR="009D4E74" w:rsidRDefault="009D4E74" w:rsidP="009D4E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67532"/>
    <w:multiLevelType w:val="multilevel"/>
    <w:tmpl w:val="B2121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4672E"/>
    <w:multiLevelType w:val="hybridMultilevel"/>
    <w:tmpl w:val="87BEEA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AEC62D8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2D41"/>
    <w:multiLevelType w:val="multilevel"/>
    <w:tmpl w:val="AB8A6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5B51"/>
    <w:multiLevelType w:val="hybridMultilevel"/>
    <w:tmpl w:val="F904B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B225A"/>
    <w:multiLevelType w:val="multilevel"/>
    <w:tmpl w:val="415A9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BE96FEF"/>
    <w:multiLevelType w:val="hybridMultilevel"/>
    <w:tmpl w:val="8E468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060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3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7C4D1C"/>
    <w:multiLevelType w:val="hybridMultilevel"/>
    <w:tmpl w:val="FEF485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5320B94"/>
    <w:multiLevelType w:val="hybridMultilevel"/>
    <w:tmpl w:val="4A8C38CC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4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3673B"/>
    <w:rsid w:val="00061620"/>
    <w:rsid w:val="00063009"/>
    <w:rsid w:val="00076C3D"/>
    <w:rsid w:val="000B48EE"/>
    <w:rsid w:val="000F7F62"/>
    <w:rsid w:val="00151205"/>
    <w:rsid w:val="001A4309"/>
    <w:rsid w:val="00217E8D"/>
    <w:rsid w:val="00322570"/>
    <w:rsid w:val="0033363D"/>
    <w:rsid w:val="00354F92"/>
    <w:rsid w:val="003F07F3"/>
    <w:rsid w:val="003F547A"/>
    <w:rsid w:val="004E5A54"/>
    <w:rsid w:val="004F6633"/>
    <w:rsid w:val="0053727F"/>
    <w:rsid w:val="00617D59"/>
    <w:rsid w:val="00636818"/>
    <w:rsid w:val="00692D83"/>
    <w:rsid w:val="00730E61"/>
    <w:rsid w:val="00761493"/>
    <w:rsid w:val="0081678B"/>
    <w:rsid w:val="00833E3C"/>
    <w:rsid w:val="0085713C"/>
    <w:rsid w:val="00876D73"/>
    <w:rsid w:val="008E4B9E"/>
    <w:rsid w:val="00956A8D"/>
    <w:rsid w:val="009D4E74"/>
    <w:rsid w:val="009E6EE7"/>
    <w:rsid w:val="009F2254"/>
    <w:rsid w:val="00A56B9D"/>
    <w:rsid w:val="00A63D83"/>
    <w:rsid w:val="00AB243A"/>
    <w:rsid w:val="00AB5BF9"/>
    <w:rsid w:val="00AB6C33"/>
    <w:rsid w:val="00AD362E"/>
    <w:rsid w:val="00B85DFF"/>
    <w:rsid w:val="00BD4255"/>
    <w:rsid w:val="00C04173"/>
    <w:rsid w:val="00C47B3E"/>
    <w:rsid w:val="00CE3AB9"/>
    <w:rsid w:val="00D12543"/>
    <w:rsid w:val="00D4063C"/>
    <w:rsid w:val="00DA430A"/>
    <w:rsid w:val="00EC0FAF"/>
    <w:rsid w:val="00F37051"/>
    <w:rsid w:val="00F53C44"/>
    <w:rsid w:val="00F60871"/>
    <w:rsid w:val="00F6450B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am.am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http://www.ipaam.am.gov.br/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Dias</dc:creator>
  <cp:lastModifiedBy>Apoio 01 GRHM</cp:lastModifiedBy>
  <cp:revision>2</cp:revision>
  <dcterms:created xsi:type="dcterms:W3CDTF">2015-07-16T19:23:00Z</dcterms:created>
  <dcterms:modified xsi:type="dcterms:W3CDTF">2015-07-16T19:23:00Z</dcterms:modified>
</cp:coreProperties>
</file>