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4" w:rsidRDefault="007D106F">
      <w:pPr>
        <w:pStyle w:val="Corpodetexto"/>
        <w:ind w:left="1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446520" cy="546100"/>
                <wp:effectExtent l="10795" t="9525" r="1016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46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20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AB4" w:rsidRDefault="00B16AB4">
                            <w:pPr>
                              <w:pStyle w:val="Corpodetexto"/>
                              <w:spacing w:before="1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B16AB4" w:rsidRDefault="00B27C4F" w:rsidP="00072435">
                            <w:pPr>
                              <w:ind w:left="2917" w:right="30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072435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CARTA CONSULTA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7.6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" fillcolor="#cfc" strokeweight=".16pt">
                <v:stroke linestyle="thinThin"/>
                <v:textbox inset="0,0,0,0">
                  <w:txbxContent>
                    <w:p w:rsidR="00B16AB4" w:rsidRDefault="00B16AB4">
                      <w:pPr>
                        <w:pStyle w:val="Corpodetexto"/>
                        <w:spacing w:before="10"/>
                        <w:rPr>
                          <w:rFonts w:ascii="Times New Roman"/>
                          <w:sz w:val="24"/>
                        </w:rPr>
                      </w:pPr>
                    </w:p>
                    <w:p w:rsidR="00B16AB4" w:rsidRDefault="00B27C4F" w:rsidP="00072435">
                      <w:pPr>
                        <w:ind w:left="2917" w:right="30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            </w:t>
                      </w:r>
                      <w:r w:rsidR="00072435">
                        <w:rPr>
                          <w:rFonts w:ascii="Arial" w:hAnsi="Arial"/>
                          <w:b/>
                          <w:sz w:val="24"/>
                        </w:rPr>
                        <w:t>CARTA CONSULTA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6AB4" w:rsidRDefault="00B16AB4">
      <w:pPr>
        <w:pStyle w:val="Corpodetexto"/>
        <w:rPr>
          <w:rFonts w:ascii="Times New Roman"/>
          <w:sz w:val="20"/>
        </w:rPr>
      </w:pPr>
    </w:p>
    <w:p w:rsidR="00B16AB4" w:rsidRDefault="00B16AB4">
      <w:pPr>
        <w:pStyle w:val="Corpodetexto"/>
        <w:spacing w:before="5"/>
        <w:rPr>
          <w:rFonts w:ascii="Times New Roman"/>
          <w:sz w:val="20"/>
        </w:rPr>
      </w:pPr>
    </w:p>
    <w:p w:rsidR="00B16AB4" w:rsidRDefault="00072435">
      <w:pPr>
        <w:pStyle w:val="PargrafodaLista"/>
        <w:numPr>
          <w:ilvl w:val="0"/>
          <w:numId w:val="1"/>
        </w:numPr>
        <w:tabs>
          <w:tab w:val="left" w:pos="447"/>
          <w:tab w:val="left" w:pos="1036"/>
          <w:tab w:val="left" w:pos="1444"/>
          <w:tab w:val="left" w:pos="3110"/>
          <w:tab w:val="left" w:pos="4435"/>
          <w:tab w:val="left" w:pos="6233"/>
          <w:tab w:val="left" w:pos="6823"/>
          <w:tab w:val="left" w:pos="8979"/>
        </w:tabs>
        <w:spacing w:before="1" w:line="362" w:lineRule="auto"/>
        <w:ind w:right="158" w:firstLine="0"/>
      </w:pPr>
      <w:r>
        <w:t>RB</w:t>
      </w:r>
      <w:r>
        <w:tab/>
        <w:t>–</w:t>
      </w:r>
      <w:r>
        <w:tab/>
        <w:t>Requerimento</w:t>
      </w:r>
      <w:r>
        <w:tab/>
        <w:t>solicitando</w:t>
      </w:r>
      <w:r>
        <w:tab/>
        <w:t>CARTA CONSULTA,</w:t>
      </w:r>
      <w:r>
        <w:tab/>
      </w:r>
      <w:r>
        <w:rPr>
          <w:spacing w:val="-3"/>
        </w:rPr>
        <w:t>descrevendo</w:t>
      </w:r>
      <w:r>
        <w:rPr>
          <w:spacing w:val="-59"/>
        </w:rPr>
        <w:t xml:space="preserve">  </w:t>
      </w:r>
      <w:r>
        <w:t>obrigatoriamente</w:t>
      </w:r>
      <w:r>
        <w:rPr>
          <w:spacing w:val="-3"/>
        </w:rPr>
        <w:t xml:space="preserve"> </w:t>
      </w:r>
      <w:r>
        <w:t>a atividade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desenvolvida</w:t>
      </w:r>
      <w:r>
        <w:rPr>
          <w:spacing w:val="-1"/>
        </w:rPr>
        <w:t xml:space="preserve"> </w:t>
      </w:r>
      <w:r>
        <w:t>(modelo IPAAM);</w:t>
      </w:r>
    </w:p>
    <w:p w:rsidR="00B16AB4" w:rsidRDefault="00072435">
      <w:pPr>
        <w:pStyle w:val="PargrafodaLista"/>
        <w:numPr>
          <w:ilvl w:val="0"/>
          <w:numId w:val="1"/>
        </w:numPr>
        <w:tabs>
          <w:tab w:val="left" w:pos="447"/>
        </w:tabs>
        <w:spacing w:line="252" w:lineRule="exact"/>
        <w:ind w:left="446" w:hanging="287"/>
      </w:pPr>
      <w:r>
        <w:t>RB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recolhimento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taxa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(modelo</w:t>
      </w:r>
      <w:r>
        <w:rPr>
          <w:spacing w:val="-10"/>
        </w:rPr>
        <w:t xml:space="preserve"> </w:t>
      </w:r>
      <w:r>
        <w:t>IPAAM);</w:t>
      </w:r>
    </w:p>
    <w:p w:rsidR="00B16AB4" w:rsidRDefault="00072435">
      <w:pPr>
        <w:pStyle w:val="PargrafodaLista"/>
        <w:numPr>
          <w:ilvl w:val="0"/>
          <w:numId w:val="1"/>
        </w:numPr>
        <w:tabs>
          <w:tab w:val="left" w:pos="447"/>
          <w:tab w:val="left" w:pos="7549"/>
        </w:tabs>
        <w:spacing w:before="121" w:line="360" w:lineRule="auto"/>
        <w:ind w:right="483" w:firstLine="0"/>
      </w:pPr>
      <w:r>
        <w:t xml:space="preserve">RB  </w:t>
      </w:r>
      <w:r>
        <w:rPr>
          <w:spacing w:val="1"/>
        </w:rPr>
        <w:t xml:space="preserve"> </w:t>
      </w:r>
      <w:r>
        <w:t>–</w:t>
      </w:r>
      <w:r>
        <w:rPr>
          <w:spacing w:val="118"/>
        </w:rPr>
        <w:t xml:space="preserve"> </w:t>
      </w:r>
      <w:r>
        <w:t>Cópia</w:t>
      </w:r>
      <w:r>
        <w:rPr>
          <w:spacing w:val="122"/>
        </w:rPr>
        <w:t xml:space="preserve"> </w:t>
      </w:r>
      <w:r>
        <w:t>do</w:t>
      </w:r>
      <w:r>
        <w:rPr>
          <w:spacing w:val="118"/>
        </w:rPr>
        <w:t xml:space="preserve"> </w:t>
      </w:r>
      <w:r>
        <w:t>CNPJ</w:t>
      </w:r>
      <w:r>
        <w:rPr>
          <w:spacing w:val="122"/>
        </w:rPr>
        <w:t xml:space="preserve"> </w:t>
      </w:r>
      <w:r>
        <w:t>ou</w:t>
      </w:r>
      <w:r>
        <w:rPr>
          <w:spacing w:val="120"/>
        </w:rPr>
        <w:t xml:space="preserve"> </w:t>
      </w:r>
      <w:r>
        <w:t>Contrato</w:t>
      </w:r>
      <w:r>
        <w:rPr>
          <w:spacing w:val="121"/>
        </w:rPr>
        <w:t xml:space="preserve"> </w:t>
      </w:r>
      <w:r>
        <w:t>Social</w:t>
      </w:r>
      <w:r>
        <w:rPr>
          <w:spacing w:val="51"/>
        </w:rPr>
        <w:t xml:space="preserve"> </w:t>
      </w:r>
      <w:r>
        <w:t>(Pessoa</w:t>
      </w:r>
      <w:r>
        <w:rPr>
          <w:spacing w:val="110"/>
        </w:rPr>
        <w:t xml:space="preserve"> </w:t>
      </w:r>
      <w:r>
        <w:t>Jurídica)</w:t>
      </w:r>
      <w:r>
        <w:tab/>
        <w:t>OBS.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GRIFAR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CNAE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RELACIONADO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 A CARTA CONSULTA</w:t>
      </w:r>
      <w:r>
        <w:t>;</w:t>
      </w:r>
    </w:p>
    <w:p w:rsidR="00B16AB4" w:rsidRDefault="00072435">
      <w:pPr>
        <w:pStyle w:val="PargrafodaLista"/>
        <w:numPr>
          <w:ilvl w:val="0"/>
          <w:numId w:val="1"/>
        </w:numPr>
        <w:tabs>
          <w:tab w:val="left" w:pos="447"/>
        </w:tabs>
        <w:spacing w:before="4"/>
        <w:ind w:left="446" w:hanging="287"/>
      </w:pPr>
      <w:r>
        <w:t>RB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 e</w:t>
      </w:r>
      <w:r>
        <w:rPr>
          <w:spacing w:val="-4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legal;</w:t>
      </w:r>
    </w:p>
    <w:p w:rsidR="00B16AB4" w:rsidRDefault="00072435">
      <w:pPr>
        <w:pStyle w:val="PargrafodaLista"/>
        <w:numPr>
          <w:ilvl w:val="0"/>
          <w:numId w:val="1"/>
        </w:numPr>
        <w:tabs>
          <w:tab w:val="left" w:pos="447"/>
        </w:tabs>
        <w:spacing w:before="129" w:line="362" w:lineRule="auto"/>
        <w:ind w:right="1271" w:firstLine="0"/>
      </w:pPr>
      <w:r>
        <w:t>RB – Memorial explicativo da atividade objeto da solicitação, devidamente assinado pelo</w:t>
      </w:r>
      <w:r>
        <w:rPr>
          <w:spacing w:val="-59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empresa;</w:t>
      </w:r>
    </w:p>
    <w:p w:rsidR="00B16AB4" w:rsidRDefault="00B27C4F">
      <w:pPr>
        <w:pStyle w:val="Corpodetexto"/>
        <w:spacing w:line="250" w:lineRule="exact"/>
        <w:ind w:left="162"/>
      </w:pPr>
      <w:r>
        <w:t>6</w:t>
      </w:r>
      <w:r w:rsidR="00072435">
        <w:t>.</w:t>
      </w:r>
      <w:r w:rsidR="00072435">
        <w:rPr>
          <w:spacing w:val="-9"/>
        </w:rPr>
        <w:t xml:space="preserve"> </w:t>
      </w:r>
      <w:r w:rsidR="00072435">
        <w:t>RC</w:t>
      </w:r>
      <w:r w:rsidR="00072435">
        <w:rPr>
          <w:spacing w:val="-9"/>
        </w:rPr>
        <w:t xml:space="preserve"> </w:t>
      </w:r>
      <w:r w:rsidR="00072435">
        <w:t>–</w:t>
      </w:r>
      <w:r w:rsidR="00072435">
        <w:rPr>
          <w:spacing w:val="-10"/>
        </w:rPr>
        <w:t xml:space="preserve"> </w:t>
      </w:r>
      <w:r w:rsidR="00072435">
        <w:t>Outros</w:t>
      </w:r>
      <w:r w:rsidR="00072435">
        <w:rPr>
          <w:spacing w:val="-11"/>
        </w:rPr>
        <w:t xml:space="preserve"> </w:t>
      </w:r>
      <w:r w:rsidR="00072435">
        <w:t>(especificar)..................................................</w:t>
      </w:r>
    </w:p>
    <w:p w:rsidR="00B16AB4" w:rsidRDefault="00B16AB4">
      <w:pPr>
        <w:pStyle w:val="Corpodetexto"/>
        <w:rPr>
          <w:sz w:val="24"/>
        </w:rPr>
      </w:pPr>
    </w:p>
    <w:p w:rsidR="00B16AB4" w:rsidRDefault="00B16AB4">
      <w:pPr>
        <w:pStyle w:val="Corpodetexto"/>
        <w:rPr>
          <w:sz w:val="24"/>
        </w:rPr>
      </w:pPr>
    </w:p>
    <w:p w:rsidR="00B16AB4" w:rsidRDefault="00B16AB4">
      <w:pPr>
        <w:pStyle w:val="Corpodetexto"/>
        <w:rPr>
          <w:sz w:val="24"/>
        </w:rPr>
      </w:pPr>
    </w:p>
    <w:p w:rsidR="00B16AB4" w:rsidRDefault="00B16AB4">
      <w:pPr>
        <w:pStyle w:val="Corpodetexto"/>
        <w:spacing w:before="11"/>
        <w:rPr>
          <w:sz w:val="19"/>
        </w:rPr>
      </w:pPr>
    </w:p>
    <w:p w:rsidR="00B16AB4" w:rsidRDefault="00072435">
      <w:pPr>
        <w:ind w:left="4263" w:right="4242"/>
        <w:jc w:val="center"/>
        <w:rPr>
          <w:rFonts w:ascii="Arial"/>
          <w:b/>
        </w:rPr>
      </w:pPr>
      <w:r>
        <w:rPr>
          <w:rFonts w:ascii="Arial"/>
          <w:b/>
        </w:rPr>
        <w:t>NOTA/LEGENDA:</w:t>
      </w:r>
    </w:p>
    <w:p w:rsidR="00B16AB4" w:rsidRDefault="00B16AB4">
      <w:pPr>
        <w:pStyle w:val="Corpodetexto"/>
        <w:spacing w:before="9"/>
        <w:rPr>
          <w:rFonts w:ascii="Arial"/>
          <w:b/>
          <w:sz w:val="35"/>
        </w:rPr>
      </w:pPr>
    </w:p>
    <w:p w:rsidR="00B16AB4" w:rsidRDefault="00072435">
      <w:pPr>
        <w:pStyle w:val="PargrafodaLista"/>
        <w:numPr>
          <w:ilvl w:val="1"/>
          <w:numId w:val="1"/>
        </w:numPr>
        <w:tabs>
          <w:tab w:val="left" w:pos="870"/>
          <w:tab w:val="left" w:pos="871"/>
        </w:tabs>
        <w:ind w:left="870"/>
      </w:pPr>
      <w:r>
        <w:t>RB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Requisito</w:t>
      </w:r>
      <w:r>
        <w:rPr>
          <w:spacing w:val="-2"/>
        </w:rPr>
        <w:t xml:space="preserve"> </w:t>
      </w:r>
      <w:r>
        <w:t>Básico</w:t>
      </w:r>
      <w:r>
        <w:rPr>
          <w:spacing w:val="-5"/>
        </w:rPr>
        <w:t xml:space="preserve"> </w:t>
      </w:r>
      <w:r>
        <w:t>(documento</w:t>
      </w:r>
      <w:r>
        <w:rPr>
          <w:spacing w:val="-4"/>
        </w:rPr>
        <w:t xml:space="preserve"> </w:t>
      </w:r>
      <w:r>
        <w:t>imprescindível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protocolização</w:t>
      </w:r>
      <w:r>
        <w:rPr>
          <w:spacing w:val="-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requerimento);</w:t>
      </w:r>
    </w:p>
    <w:p w:rsidR="00B16AB4" w:rsidRDefault="00072435">
      <w:pPr>
        <w:pStyle w:val="PargrafodaLista"/>
        <w:numPr>
          <w:ilvl w:val="1"/>
          <w:numId w:val="1"/>
        </w:numPr>
        <w:tabs>
          <w:tab w:val="left" w:pos="870"/>
          <w:tab w:val="left" w:pos="871"/>
        </w:tabs>
        <w:spacing w:before="127" w:line="362" w:lineRule="auto"/>
        <w:ind w:right="226" w:hanging="360"/>
      </w:pPr>
      <w:r>
        <w:t>RC – Requisito Complementar (documento solicitado após formalização do processo, depende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técnica);</w:t>
      </w:r>
    </w:p>
    <w:p w:rsidR="00B16AB4" w:rsidRDefault="00072435">
      <w:pPr>
        <w:pStyle w:val="PargrafodaLista"/>
        <w:numPr>
          <w:ilvl w:val="1"/>
          <w:numId w:val="1"/>
        </w:numPr>
        <w:tabs>
          <w:tab w:val="left" w:pos="870"/>
          <w:tab w:val="left" w:pos="871"/>
        </w:tabs>
        <w:spacing w:before="1" w:line="360" w:lineRule="auto"/>
        <w:ind w:right="804" w:hanging="360"/>
      </w:pPr>
      <w:r>
        <w:t>As cópia (s) deve (m) ser apresentada (s) acompanhada (s) do original para que seja (m)</w:t>
      </w:r>
      <w:r>
        <w:rPr>
          <w:spacing w:val="-59"/>
        </w:rPr>
        <w:t xml:space="preserve"> </w:t>
      </w:r>
      <w:r>
        <w:t>autenticada</w:t>
      </w:r>
      <w:r>
        <w:rPr>
          <w:spacing w:val="-5"/>
        </w:rPr>
        <w:t xml:space="preserve"> </w:t>
      </w:r>
      <w:r>
        <w:t>(s)</w:t>
      </w:r>
    </w:p>
    <w:p w:rsidR="00B16AB4" w:rsidRDefault="00072435">
      <w:pPr>
        <w:pStyle w:val="PargrafodaLista"/>
        <w:numPr>
          <w:ilvl w:val="1"/>
          <w:numId w:val="1"/>
        </w:numPr>
        <w:tabs>
          <w:tab w:val="left" w:pos="870"/>
          <w:tab w:val="left" w:pos="871"/>
        </w:tabs>
        <w:spacing w:line="360" w:lineRule="auto"/>
        <w:ind w:right="854" w:hanging="360"/>
      </w:pPr>
      <w:r>
        <w:t>Outros (s) documento (s) poderá (ão) ser solicitado (s), de acordo com a especificidade /</w:t>
      </w:r>
      <w:r>
        <w:rPr>
          <w:spacing w:val="-59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atividade;</w:t>
      </w:r>
    </w:p>
    <w:p w:rsidR="00B16AB4" w:rsidRDefault="00072435">
      <w:pPr>
        <w:pStyle w:val="PargrafodaLista"/>
        <w:numPr>
          <w:ilvl w:val="1"/>
          <w:numId w:val="1"/>
        </w:numPr>
        <w:tabs>
          <w:tab w:val="left" w:pos="870"/>
          <w:tab w:val="left" w:pos="871"/>
        </w:tabs>
        <w:spacing w:line="250" w:lineRule="exact"/>
        <w:ind w:left="870"/>
      </w:pPr>
      <w:r>
        <w:t>Se</w:t>
      </w:r>
      <w:r>
        <w:rPr>
          <w:spacing w:val="-2"/>
        </w:rPr>
        <w:t xml:space="preserve"> </w:t>
      </w:r>
      <w:r>
        <w:t>procurador,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procuração</w:t>
      </w:r>
      <w:r>
        <w:rPr>
          <w:spacing w:val="-2"/>
        </w:rPr>
        <w:t xml:space="preserve"> </w:t>
      </w:r>
      <w:r>
        <w:t>deverá estar</w:t>
      </w:r>
      <w:r>
        <w:rPr>
          <w:spacing w:val="-2"/>
        </w:rPr>
        <w:t xml:space="preserve"> </w:t>
      </w:r>
      <w:r>
        <w:t>reconhecida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Cartório.</w:t>
      </w:r>
    </w:p>
    <w:sectPr w:rsidR="00B16AB4">
      <w:type w:val="continuous"/>
      <w:pgSz w:w="11920" w:h="16860"/>
      <w:pgMar w:top="14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237"/>
    <w:multiLevelType w:val="hybridMultilevel"/>
    <w:tmpl w:val="6B064F56"/>
    <w:lvl w:ilvl="0" w:tplc="30CC8E16">
      <w:start w:val="1"/>
      <w:numFmt w:val="decimal"/>
      <w:lvlText w:val="%1."/>
      <w:lvlJc w:val="left"/>
      <w:pPr>
        <w:ind w:left="162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4C896D2">
      <w:numFmt w:val="bullet"/>
      <w:lvlText w:val=""/>
      <w:lvlJc w:val="left"/>
      <w:pPr>
        <w:ind w:left="882" w:hanging="35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78F8598A">
      <w:numFmt w:val="bullet"/>
      <w:lvlText w:val="•"/>
      <w:lvlJc w:val="left"/>
      <w:pPr>
        <w:ind w:left="1934" w:hanging="351"/>
      </w:pPr>
      <w:rPr>
        <w:rFonts w:hint="default"/>
        <w:lang w:val="pt-PT" w:eastAsia="en-US" w:bidi="ar-SA"/>
      </w:rPr>
    </w:lvl>
    <w:lvl w:ilvl="3" w:tplc="8D00AE88">
      <w:numFmt w:val="bullet"/>
      <w:lvlText w:val="•"/>
      <w:lvlJc w:val="left"/>
      <w:pPr>
        <w:ind w:left="2989" w:hanging="351"/>
      </w:pPr>
      <w:rPr>
        <w:rFonts w:hint="default"/>
        <w:lang w:val="pt-PT" w:eastAsia="en-US" w:bidi="ar-SA"/>
      </w:rPr>
    </w:lvl>
    <w:lvl w:ilvl="4" w:tplc="026091B2">
      <w:numFmt w:val="bullet"/>
      <w:lvlText w:val="•"/>
      <w:lvlJc w:val="left"/>
      <w:pPr>
        <w:ind w:left="4043" w:hanging="351"/>
      </w:pPr>
      <w:rPr>
        <w:rFonts w:hint="default"/>
        <w:lang w:val="pt-PT" w:eastAsia="en-US" w:bidi="ar-SA"/>
      </w:rPr>
    </w:lvl>
    <w:lvl w:ilvl="5" w:tplc="CA92EC2C">
      <w:numFmt w:val="bullet"/>
      <w:lvlText w:val="•"/>
      <w:lvlJc w:val="left"/>
      <w:pPr>
        <w:ind w:left="5098" w:hanging="351"/>
      </w:pPr>
      <w:rPr>
        <w:rFonts w:hint="default"/>
        <w:lang w:val="pt-PT" w:eastAsia="en-US" w:bidi="ar-SA"/>
      </w:rPr>
    </w:lvl>
    <w:lvl w:ilvl="6" w:tplc="06FE90FC">
      <w:numFmt w:val="bullet"/>
      <w:lvlText w:val="•"/>
      <w:lvlJc w:val="left"/>
      <w:pPr>
        <w:ind w:left="6152" w:hanging="351"/>
      </w:pPr>
      <w:rPr>
        <w:rFonts w:hint="default"/>
        <w:lang w:val="pt-PT" w:eastAsia="en-US" w:bidi="ar-SA"/>
      </w:rPr>
    </w:lvl>
    <w:lvl w:ilvl="7" w:tplc="96DAAE68">
      <w:numFmt w:val="bullet"/>
      <w:lvlText w:val="•"/>
      <w:lvlJc w:val="left"/>
      <w:pPr>
        <w:ind w:left="7207" w:hanging="351"/>
      </w:pPr>
      <w:rPr>
        <w:rFonts w:hint="default"/>
        <w:lang w:val="pt-PT" w:eastAsia="en-US" w:bidi="ar-SA"/>
      </w:rPr>
    </w:lvl>
    <w:lvl w:ilvl="8" w:tplc="48A69234">
      <w:numFmt w:val="bullet"/>
      <w:lvlText w:val="•"/>
      <w:lvlJc w:val="left"/>
      <w:pPr>
        <w:ind w:left="8262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4"/>
    <w:rsid w:val="00072435"/>
    <w:rsid w:val="007D106F"/>
    <w:rsid w:val="00B16AB4"/>
    <w:rsid w:val="00B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87F68E2-21F9-4D2A-934F-D2C3E214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917" w:right="300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27C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C4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PROTEÇÃO AMBIENTAL DO ESTADO DO AMAZONAS</vt:lpstr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PROTEÇÃO AMBIENTAL DO ESTADO DO AMAZONAS</dc:title>
  <dc:creator>xxxx</dc:creator>
  <cp:lastModifiedBy>Anderson Sampaio Progenio</cp:lastModifiedBy>
  <cp:revision>2</cp:revision>
  <cp:lastPrinted>2022-02-04T14:36:00Z</cp:lastPrinted>
  <dcterms:created xsi:type="dcterms:W3CDTF">2022-02-04T14:39:00Z</dcterms:created>
  <dcterms:modified xsi:type="dcterms:W3CDTF">2022-02-04T14:39:00Z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</Properties>
</file>